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7DA795CB" wp14:paraId="6A7D1A10" wp14:textId="04B84269">
      <w:pPr>
        <w:spacing w:line="480" w:lineRule="auto"/>
        <w:jc w:val="both"/>
        <w:rPr>
          <w:rFonts w:ascii="Times New Roman" w:hAnsi="Times New Roman" w:eastAsia="Times New Roman" w:cs="Times New Roman"/>
        </w:rPr>
      </w:pPr>
      <w:r w:rsidRPr="7DA795CB" w:rsidR="1609DB3F">
        <w:rPr>
          <w:rFonts w:ascii="Times New Roman" w:hAnsi="Times New Roman" w:eastAsia="Times New Roman" w:cs="Times New Roman"/>
        </w:rPr>
        <w:t xml:space="preserve">Colin A. </w:t>
      </w:r>
      <w:r w:rsidRPr="7DA795CB" w:rsidR="1609DB3F">
        <w:rPr>
          <w:rFonts w:ascii="Times New Roman" w:hAnsi="Times New Roman" w:eastAsia="Times New Roman" w:cs="Times New Roman"/>
        </w:rPr>
        <w:t>Kreipe</w:t>
      </w:r>
    </w:p>
    <w:p xmlns:wp14="http://schemas.microsoft.com/office/word/2010/wordml" w:rsidP="7DA795CB" wp14:paraId="72C1AFFA" wp14:textId="4A0D14D4">
      <w:pPr>
        <w:spacing w:line="480" w:lineRule="auto"/>
        <w:jc w:val="both"/>
        <w:rPr>
          <w:rFonts w:ascii="Times New Roman" w:hAnsi="Times New Roman" w:eastAsia="Times New Roman" w:cs="Times New Roman"/>
        </w:rPr>
      </w:pPr>
      <w:r w:rsidRPr="7DA795CB" w:rsidR="1609DB3F">
        <w:rPr>
          <w:rFonts w:ascii="Times New Roman" w:hAnsi="Times New Roman" w:eastAsia="Times New Roman" w:cs="Times New Roman"/>
        </w:rPr>
        <w:t>Professor Todd Quick</w:t>
      </w:r>
    </w:p>
    <w:p xmlns:wp14="http://schemas.microsoft.com/office/word/2010/wordml" w:rsidP="7DA795CB" wp14:paraId="0607C801" wp14:textId="1E45343E">
      <w:pPr>
        <w:spacing w:line="480" w:lineRule="auto"/>
        <w:jc w:val="both"/>
        <w:rPr>
          <w:rFonts w:ascii="Times New Roman" w:hAnsi="Times New Roman" w:eastAsia="Times New Roman" w:cs="Times New Roman"/>
        </w:rPr>
      </w:pPr>
      <w:r w:rsidRPr="7DA795CB" w:rsidR="1609DB3F">
        <w:rPr>
          <w:rFonts w:ascii="Times New Roman" w:hAnsi="Times New Roman" w:eastAsia="Times New Roman" w:cs="Times New Roman"/>
        </w:rPr>
        <w:t>THEA – 377 – 01</w:t>
      </w:r>
    </w:p>
    <w:p xmlns:wp14="http://schemas.microsoft.com/office/word/2010/wordml" w:rsidP="7DA795CB" wp14:paraId="7D9F1B75" wp14:textId="4FA372AA">
      <w:pPr>
        <w:spacing w:line="480" w:lineRule="auto"/>
        <w:jc w:val="both"/>
        <w:rPr>
          <w:rFonts w:ascii="Times New Roman" w:hAnsi="Times New Roman" w:eastAsia="Times New Roman" w:cs="Times New Roman"/>
        </w:rPr>
      </w:pPr>
      <w:r w:rsidRPr="7DA795CB" w:rsidR="1609DB3F">
        <w:rPr>
          <w:rFonts w:ascii="Times New Roman" w:hAnsi="Times New Roman" w:eastAsia="Times New Roman" w:cs="Times New Roman"/>
        </w:rPr>
        <w:t>15 / October / 2024</w:t>
      </w:r>
    </w:p>
    <w:p xmlns:wp14="http://schemas.microsoft.com/office/word/2010/wordml" w:rsidP="7DA795CB" wp14:paraId="693F96A6" wp14:textId="3F56729C">
      <w:pPr>
        <w:spacing w:line="480" w:lineRule="auto"/>
        <w:jc w:val="center"/>
        <w:rPr>
          <w:rFonts w:ascii="Times New Roman" w:hAnsi="Times New Roman" w:eastAsia="Times New Roman" w:cs="Times New Roman"/>
          <w:i w:val="1"/>
          <w:iCs w:val="1"/>
        </w:rPr>
      </w:pPr>
      <w:r w:rsidRPr="7DA795CB" w:rsidR="1609DB3F">
        <w:rPr>
          <w:rFonts w:ascii="Times New Roman" w:hAnsi="Times New Roman" w:eastAsia="Times New Roman" w:cs="Times New Roman"/>
          <w:i w:val="1"/>
          <w:iCs w:val="1"/>
        </w:rPr>
        <w:t>Intuitive Response to Love/Sick</w:t>
      </w:r>
    </w:p>
    <w:p xmlns:wp14="http://schemas.microsoft.com/office/word/2010/wordml" w:rsidP="7DA795CB" wp14:paraId="2C078E63" wp14:textId="3642F06C">
      <w:pPr>
        <w:spacing w:line="480" w:lineRule="auto"/>
        <w:ind w:firstLine="720"/>
        <w:rPr>
          <w:rFonts w:ascii="Times New Roman" w:hAnsi="Times New Roman" w:eastAsia="Times New Roman" w:cs="Times New Roman"/>
        </w:rPr>
      </w:pPr>
      <w:r w:rsidRPr="7DA795CB" w:rsidR="50A16A15">
        <w:rPr>
          <w:rFonts w:ascii="Times New Roman" w:hAnsi="Times New Roman" w:eastAsia="Times New Roman" w:cs="Times New Roman"/>
        </w:rPr>
        <w:t xml:space="preserve">The first question posed by </w:t>
      </w:r>
      <w:r w:rsidRPr="7DA795CB" w:rsidR="50A16A15">
        <w:rPr>
          <w:rFonts w:ascii="Times New Roman" w:hAnsi="Times New Roman" w:eastAsia="Times New Roman" w:cs="Times New Roman"/>
        </w:rPr>
        <w:t>Fliotsos</w:t>
      </w:r>
      <w:r w:rsidRPr="7DA795CB" w:rsidR="50A16A15">
        <w:rPr>
          <w:rFonts w:ascii="Times New Roman" w:hAnsi="Times New Roman" w:eastAsia="Times New Roman" w:cs="Times New Roman"/>
        </w:rPr>
        <w:t xml:space="preserve"> is if when reading the </w:t>
      </w:r>
      <w:r w:rsidRPr="7DA795CB" w:rsidR="4DABF823">
        <w:rPr>
          <w:rFonts w:ascii="Times New Roman" w:hAnsi="Times New Roman" w:eastAsia="Times New Roman" w:cs="Times New Roman"/>
        </w:rPr>
        <w:t>script,</w:t>
      </w:r>
      <w:r w:rsidRPr="7DA795CB" w:rsidR="50A16A15">
        <w:rPr>
          <w:rFonts w:ascii="Times New Roman" w:hAnsi="Times New Roman" w:eastAsia="Times New Roman" w:cs="Times New Roman"/>
        </w:rPr>
        <w:t xml:space="preserve"> I was </w:t>
      </w:r>
      <w:r w:rsidRPr="7DA795CB" w:rsidR="7289D674">
        <w:rPr>
          <w:rFonts w:ascii="Times New Roman" w:hAnsi="Times New Roman" w:eastAsia="Times New Roman" w:cs="Times New Roman"/>
        </w:rPr>
        <w:t xml:space="preserve">able to immerse myself into it and let it “work on” me. Overall, </w:t>
      </w:r>
      <w:r w:rsidRPr="7DA795CB" w:rsidR="3B726B4A">
        <w:rPr>
          <w:rFonts w:ascii="Times New Roman" w:hAnsi="Times New Roman" w:eastAsia="Times New Roman" w:cs="Times New Roman"/>
        </w:rPr>
        <w:t>I was able to meet the script halfway</w:t>
      </w:r>
      <w:r w:rsidRPr="7DA795CB" w:rsidR="6FD98E98">
        <w:rPr>
          <w:rFonts w:ascii="Times New Roman" w:hAnsi="Times New Roman" w:eastAsia="Times New Roman" w:cs="Times New Roman"/>
        </w:rPr>
        <w:t>, being able to immerse myself in</w:t>
      </w:r>
      <w:r w:rsidRPr="7DA795CB" w:rsidR="4EFF4A26">
        <w:rPr>
          <w:rFonts w:ascii="Times New Roman" w:hAnsi="Times New Roman" w:eastAsia="Times New Roman" w:cs="Times New Roman"/>
        </w:rPr>
        <w:t xml:space="preserve"> </w:t>
      </w:r>
      <w:r w:rsidRPr="7DA795CB" w:rsidR="6FD98E98">
        <w:rPr>
          <w:rFonts w:ascii="Times New Roman" w:hAnsi="Times New Roman" w:eastAsia="Times New Roman" w:cs="Times New Roman"/>
        </w:rPr>
        <w:t xml:space="preserve">certain aspects but not others. </w:t>
      </w:r>
      <w:r w:rsidRPr="7DA795CB" w:rsidR="1BF7908A">
        <w:rPr>
          <w:rFonts w:ascii="Times New Roman" w:hAnsi="Times New Roman" w:eastAsia="Times New Roman" w:cs="Times New Roman"/>
        </w:rPr>
        <w:t>Specifically,</w:t>
      </w:r>
      <w:r w:rsidRPr="7DA795CB" w:rsidR="6FD98E98">
        <w:rPr>
          <w:rFonts w:ascii="Times New Roman" w:hAnsi="Times New Roman" w:eastAsia="Times New Roman" w:cs="Times New Roman"/>
        </w:rPr>
        <w:t xml:space="preserve"> I was able to become </w:t>
      </w:r>
      <w:r w:rsidRPr="7DA795CB" w:rsidR="3C92EB70">
        <w:rPr>
          <w:rFonts w:ascii="Times New Roman" w:hAnsi="Times New Roman" w:eastAsia="Times New Roman" w:cs="Times New Roman"/>
        </w:rPr>
        <w:t>attuned to</w:t>
      </w:r>
      <w:r w:rsidRPr="7DA795CB" w:rsidR="6FD98E98">
        <w:rPr>
          <w:rFonts w:ascii="Times New Roman" w:hAnsi="Times New Roman" w:eastAsia="Times New Roman" w:cs="Times New Roman"/>
        </w:rPr>
        <w:t xml:space="preserve"> the experiences of the characters. </w:t>
      </w:r>
      <w:r w:rsidRPr="7DA795CB" w:rsidR="416E29B9">
        <w:rPr>
          <w:rFonts w:ascii="Times New Roman" w:hAnsi="Times New Roman" w:eastAsia="Times New Roman" w:cs="Times New Roman"/>
        </w:rPr>
        <w:t xml:space="preserve">I could very easily visualize the cozy apartment that Louise calls home, her excitement about the potential news of marriage, </w:t>
      </w:r>
      <w:r w:rsidRPr="7DA795CB" w:rsidR="7EE1B621">
        <w:rPr>
          <w:rFonts w:ascii="Times New Roman" w:hAnsi="Times New Roman" w:eastAsia="Times New Roman" w:cs="Times New Roman"/>
        </w:rPr>
        <w:t>and her despair when learning about the Singing Telegram</w:t>
      </w:r>
      <w:r w:rsidRPr="7DA795CB" w:rsidR="5BA3FEE7">
        <w:rPr>
          <w:rFonts w:ascii="Times New Roman" w:hAnsi="Times New Roman" w:eastAsia="Times New Roman" w:cs="Times New Roman"/>
        </w:rPr>
        <w:t xml:space="preserve"> Man’s </w:t>
      </w:r>
      <w:r w:rsidRPr="7DA795CB" w:rsidR="7EE1B621">
        <w:rPr>
          <w:rFonts w:ascii="Times New Roman" w:hAnsi="Times New Roman" w:eastAsia="Times New Roman" w:cs="Times New Roman"/>
        </w:rPr>
        <w:t>message. The</w:t>
      </w:r>
      <w:r w:rsidRPr="7DA795CB" w:rsidR="3A81C9EA">
        <w:rPr>
          <w:rFonts w:ascii="Times New Roman" w:hAnsi="Times New Roman" w:eastAsia="Times New Roman" w:cs="Times New Roman"/>
        </w:rPr>
        <w:t xml:space="preserve"> emotional responses that I had are especially prevalent. </w:t>
      </w:r>
      <w:r w:rsidRPr="7DA795CB" w:rsidR="00EEF467">
        <w:rPr>
          <w:rFonts w:ascii="Times New Roman" w:hAnsi="Times New Roman" w:eastAsia="Times New Roman" w:cs="Times New Roman"/>
        </w:rPr>
        <w:t xml:space="preserve">I identified with her excitement of a night </w:t>
      </w:r>
      <w:r w:rsidRPr="7DA795CB" w:rsidR="00EEF467">
        <w:rPr>
          <w:rFonts w:ascii="Times New Roman" w:hAnsi="Times New Roman" w:eastAsia="Times New Roman" w:cs="Times New Roman"/>
        </w:rPr>
        <w:t>on</w:t>
      </w:r>
      <w:r w:rsidRPr="7DA795CB" w:rsidR="00EEF467">
        <w:rPr>
          <w:rFonts w:ascii="Times New Roman" w:hAnsi="Times New Roman" w:eastAsia="Times New Roman" w:cs="Times New Roman"/>
        </w:rPr>
        <w:t xml:space="preserve"> the town with a lover, feeling the tightness </w:t>
      </w:r>
      <w:r w:rsidRPr="7DA795CB" w:rsidR="5BE9A86E">
        <w:rPr>
          <w:rFonts w:ascii="Times New Roman" w:hAnsi="Times New Roman" w:eastAsia="Times New Roman" w:cs="Times New Roman"/>
        </w:rPr>
        <w:t>in</w:t>
      </w:r>
      <w:r w:rsidRPr="7DA795CB" w:rsidR="00EEF467">
        <w:rPr>
          <w:rFonts w:ascii="Times New Roman" w:hAnsi="Times New Roman" w:eastAsia="Times New Roman" w:cs="Times New Roman"/>
        </w:rPr>
        <w:t xml:space="preserve"> my chest that comes from withheld </w:t>
      </w:r>
      <w:r w:rsidRPr="7DA795CB" w:rsidR="3F6195A6">
        <w:rPr>
          <w:rFonts w:ascii="Times New Roman" w:hAnsi="Times New Roman" w:eastAsia="Times New Roman" w:cs="Times New Roman"/>
        </w:rPr>
        <w:t>elation.</w:t>
      </w:r>
    </w:p>
    <w:p w:rsidR="1D3285BC" w:rsidP="7DA795CB" w:rsidRDefault="1D3285BC" w14:paraId="7EE30306" w14:textId="3D1BA505">
      <w:pPr>
        <w:spacing w:line="480" w:lineRule="auto"/>
        <w:ind w:firstLine="720"/>
        <w:rPr>
          <w:rFonts w:ascii="Times New Roman" w:hAnsi="Times New Roman" w:eastAsia="Times New Roman" w:cs="Times New Roman"/>
        </w:rPr>
      </w:pPr>
      <w:r w:rsidRPr="7DA795CB" w:rsidR="1D3285BC">
        <w:rPr>
          <w:rFonts w:ascii="Times New Roman" w:hAnsi="Times New Roman" w:eastAsia="Times New Roman" w:cs="Times New Roman"/>
        </w:rPr>
        <w:t>The next question is about what changed</w:t>
      </w:r>
      <w:r w:rsidRPr="7DA795CB" w:rsidR="50ABD5CE">
        <w:rPr>
          <w:rFonts w:ascii="Times New Roman" w:hAnsi="Times New Roman" w:eastAsia="Times New Roman" w:cs="Times New Roman"/>
        </w:rPr>
        <w:t xml:space="preserve"> concerning </w:t>
      </w:r>
      <w:r w:rsidRPr="7DA795CB" w:rsidR="1D3285BC">
        <w:rPr>
          <w:rFonts w:ascii="Times New Roman" w:hAnsi="Times New Roman" w:eastAsia="Times New Roman" w:cs="Times New Roman"/>
        </w:rPr>
        <w:t xml:space="preserve">the visceral responses I had. The original visceral response that I had was the excitement of </w:t>
      </w:r>
      <w:r w:rsidRPr="7DA795CB" w:rsidR="148C78F1">
        <w:rPr>
          <w:rFonts w:ascii="Times New Roman" w:hAnsi="Times New Roman" w:eastAsia="Times New Roman" w:cs="Times New Roman"/>
        </w:rPr>
        <w:t>being with a lover and the prospect of a future together with them through Louise.</w:t>
      </w:r>
      <w:r w:rsidRPr="7DA795CB" w:rsidR="21FBCADB">
        <w:rPr>
          <w:rFonts w:ascii="Times New Roman" w:hAnsi="Times New Roman" w:eastAsia="Times New Roman" w:cs="Times New Roman"/>
        </w:rPr>
        <w:t xml:space="preserve"> This changed however when the Singing Telegram Man started to sing and through the lyrics</w:t>
      </w:r>
      <w:r w:rsidRPr="7DA795CB" w:rsidR="2C8B8D2E">
        <w:rPr>
          <w:rFonts w:ascii="Times New Roman" w:hAnsi="Times New Roman" w:eastAsia="Times New Roman" w:cs="Times New Roman"/>
        </w:rPr>
        <w:t xml:space="preserve">. </w:t>
      </w:r>
      <w:r w:rsidRPr="7DA795CB" w:rsidR="2C8B8D2E">
        <w:rPr>
          <w:rFonts w:ascii="Times New Roman" w:hAnsi="Times New Roman" w:eastAsia="Times New Roman" w:cs="Times New Roman"/>
        </w:rPr>
        <w:t>In no uncertain terms</w:t>
      </w:r>
      <w:r w:rsidRPr="7DA795CB" w:rsidR="2C8B8D2E">
        <w:rPr>
          <w:rFonts w:ascii="Times New Roman" w:hAnsi="Times New Roman" w:eastAsia="Times New Roman" w:cs="Times New Roman"/>
        </w:rPr>
        <w:t xml:space="preserve">, the telegram lays out how there is no future between Louise and Gary. The tightness in my chest quickly </w:t>
      </w:r>
      <w:r w:rsidRPr="7DA795CB" w:rsidR="253AFDE7">
        <w:rPr>
          <w:rFonts w:ascii="Times New Roman" w:hAnsi="Times New Roman" w:eastAsia="Times New Roman" w:cs="Times New Roman"/>
        </w:rPr>
        <w:t>dropped to a pit in my stomach as the feelings of betrayal and abandonment took hold.</w:t>
      </w:r>
    </w:p>
    <w:p w:rsidR="253AFDE7" w:rsidP="7DA795CB" w:rsidRDefault="253AFDE7" w14:paraId="23265166" w14:textId="5342CBEC">
      <w:pPr>
        <w:spacing w:line="480" w:lineRule="auto"/>
        <w:ind w:firstLine="720"/>
        <w:rPr>
          <w:rFonts w:ascii="Times New Roman" w:hAnsi="Times New Roman" w:eastAsia="Times New Roman" w:cs="Times New Roman"/>
        </w:rPr>
      </w:pPr>
      <w:r w:rsidRPr="7DA795CB" w:rsidR="253AFDE7">
        <w:rPr>
          <w:rFonts w:ascii="Times New Roman" w:hAnsi="Times New Roman" w:eastAsia="Times New Roman" w:cs="Times New Roman"/>
        </w:rPr>
        <w:t>The central essence of this scene</w:t>
      </w:r>
      <w:r w:rsidRPr="7DA795CB" w:rsidR="4491A894">
        <w:rPr>
          <w:rFonts w:ascii="Times New Roman" w:hAnsi="Times New Roman" w:eastAsia="Times New Roman" w:cs="Times New Roman"/>
        </w:rPr>
        <w:t xml:space="preserve"> </w:t>
      </w:r>
      <w:r w:rsidRPr="7DA795CB" w:rsidR="4491A894">
        <w:rPr>
          <w:rFonts w:ascii="Times New Roman" w:hAnsi="Times New Roman" w:eastAsia="Times New Roman" w:cs="Times New Roman"/>
        </w:rPr>
        <w:t>in my opinion is</w:t>
      </w:r>
      <w:r w:rsidRPr="7DA795CB" w:rsidR="4491A894">
        <w:rPr>
          <w:rFonts w:ascii="Times New Roman" w:hAnsi="Times New Roman" w:eastAsia="Times New Roman" w:cs="Times New Roman"/>
        </w:rPr>
        <w:t xml:space="preserve"> the idea</w:t>
      </w:r>
      <w:r w:rsidRPr="7DA795CB" w:rsidR="4C1FCFF6">
        <w:rPr>
          <w:rFonts w:ascii="Times New Roman" w:hAnsi="Times New Roman" w:eastAsia="Times New Roman" w:cs="Times New Roman"/>
        </w:rPr>
        <w:t xml:space="preserve">s of communication and </w:t>
      </w:r>
      <w:r w:rsidRPr="7DA795CB" w:rsidR="3003D0F8">
        <w:rPr>
          <w:rFonts w:ascii="Times New Roman" w:hAnsi="Times New Roman" w:eastAsia="Times New Roman" w:cs="Times New Roman"/>
        </w:rPr>
        <w:t xml:space="preserve">the awkward nature of </w:t>
      </w:r>
      <w:r w:rsidRPr="7DA795CB" w:rsidR="4C1FCFF6">
        <w:rPr>
          <w:rFonts w:ascii="Times New Roman" w:hAnsi="Times New Roman" w:eastAsia="Times New Roman" w:cs="Times New Roman"/>
        </w:rPr>
        <w:t>relationships.</w:t>
      </w:r>
      <w:r w:rsidRPr="7DA795CB" w:rsidR="4C1FCFF6">
        <w:rPr>
          <w:rFonts w:ascii="Times New Roman" w:hAnsi="Times New Roman" w:eastAsia="Times New Roman" w:cs="Times New Roman"/>
        </w:rPr>
        <w:t xml:space="preserve"> The medium of communication between the lovers </w:t>
      </w:r>
      <w:r w:rsidRPr="7DA795CB" w:rsidR="7880A8B7">
        <w:rPr>
          <w:rFonts w:ascii="Times New Roman" w:hAnsi="Times New Roman" w:eastAsia="Times New Roman" w:cs="Times New Roman"/>
        </w:rPr>
        <w:t xml:space="preserve">Louise and Gary is the singing telegram. </w:t>
      </w:r>
      <w:r w:rsidRPr="7DA795CB" w:rsidR="55F458C5">
        <w:rPr>
          <w:rFonts w:ascii="Times New Roman" w:hAnsi="Times New Roman" w:eastAsia="Times New Roman" w:cs="Times New Roman"/>
        </w:rPr>
        <w:t>B</w:t>
      </w:r>
      <w:r w:rsidRPr="7DA795CB" w:rsidR="7880A8B7">
        <w:rPr>
          <w:rFonts w:ascii="Times New Roman" w:hAnsi="Times New Roman" w:eastAsia="Times New Roman" w:cs="Times New Roman"/>
        </w:rPr>
        <w:t>ecause of this separation</w:t>
      </w:r>
      <w:r w:rsidRPr="7DA795CB" w:rsidR="551F07F4">
        <w:rPr>
          <w:rFonts w:ascii="Times New Roman" w:hAnsi="Times New Roman" w:eastAsia="Times New Roman" w:cs="Times New Roman"/>
        </w:rPr>
        <w:t>,</w:t>
      </w:r>
      <w:r w:rsidRPr="7DA795CB" w:rsidR="7880A8B7">
        <w:rPr>
          <w:rFonts w:ascii="Times New Roman" w:hAnsi="Times New Roman" w:eastAsia="Times New Roman" w:cs="Times New Roman"/>
        </w:rPr>
        <w:t xml:space="preserve"> the </w:t>
      </w:r>
      <w:r w:rsidRPr="7DA795CB" w:rsidR="13690015">
        <w:rPr>
          <w:rFonts w:ascii="Times New Roman" w:hAnsi="Times New Roman" w:eastAsia="Times New Roman" w:cs="Times New Roman"/>
        </w:rPr>
        <w:t>emotion</w:t>
      </w:r>
      <w:r w:rsidRPr="7DA795CB" w:rsidR="1790F504">
        <w:rPr>
          <w:rFonts w:ascii="Times New Roman" w:hAnsi="Times New Roman" w:eastAsia="Times New Roman" w:cs="Times New Roman"/>
        </w:rPr>
        <w:t>s</w:t>
      </w:r>
      <w:r w:rsidRPr="7DA795CB" w:rsidR="7880A8B7">
        <w:rPr>
          <w:rFonts w:ascii="Times New Roman" w:hAnsi="Times New Roman" w:eastAsia="Times New Roman" w:cs="Times New Roman"/>
        </w:rPr>
        <w:t xml:space="preserve"> of Louise </w:t>
      </w:r>
      <w:r w:rsidRPr="7DA795CB" w:rsidR="58BFA63C">
        <w:rPr>
          <w:rFonts w:ascii="Times New Roman" w:hAnsi="Times New Roman" w:eastAsia="Times New Roman" w:cs="Times New Roman"/>
        </w:rPr>
        <w:t>feel</w:t>
      </w:r>
      <w:r w:rsidRPr="7DA795CB" w:rsidR="745E4492">
        <w:rPr>
          <w:rFonts w:ascii="Times New Roman" w:hAnsi="Times New Roman" w:eastAsia="Times New Roman" w:cs="Times New Roman"/>
        </w:rPr>
        <w:t>s</w:t>
      </w:r>
      <w:r w:rsidRPr="7DA795CB" w:rsidR="7880A8B7">
        <w:rPr>
          <w:rFonts w:ascii="Times New Roman" w:hAnsi="Times New Roman" w:eastAsia="Times New Roman" w:cs="Times New Roman"/>
        </w:rPr>
        <w:t xml:space="preserve"> </w:t>
      </w:r>
      <w:r w:rsidRPr="7DA795CB" w:rsidR="00A865DF">
        <w:rPr>
          <w:rFonts w:ascii="Times New Roman" w:hAnsi="Times New Roman" w:eastAsia="Times New Roman" w:cs="Times New Roman"/>
        </w:rPr>
        <w:t xml:space="preserve">especially disrespected and taken advantage of. While the singing </w:t>
      </w:r>
      <w:r w:rsidRPr="7DA795CB" w:rsidR="4F39806B">
        <w:rPr>
          <w:rFonts w:ascii="Times New Roman" w:hAnsi="Times New Roman" w:eastAsia="Times New Roman" w:cs="Times New Roman"/>
        </w:rPr>
        <w:t>telegram acts as</w:t>
      </w:r>
      <w:r w:rsidRPr="7DA795CB" w:rsidR="2A0F99E1">
        <w:rPr>
          <w:rFonts w:ascii="Times New Roman" w:hAnsi="Times New Roman" w:eastAsia="Times New Roman" w:cs="Times New Roman"/>
        </w:rPr>
        <w:t xml:space="preserve"> a</w:t>
      </w:r>
      <w:r w:rsidRPr="7DA795CB" w:rsidR="4F39806B">
        <w:rPr>
          <w:rFonts w:ascii="Times New Roman" w:hAnsi="Times New Roman" w:eastAsia="Times New Roman" w:cs="Times New Roman"/>
        </w:rPr>
        <w:t xml:space="preserve"> messenger of Gary, they also become invested in this failing relationship throughout the story</w:t>
      </w:r>
      <w:r w:rsidRPr="7DA795CB" w:rsidR="4F39806B">
        <w:rPr>
          <w:rFonts w:ascii="Times New Roman" w:hAnsi="Times New Roman" w:eastAsia="Times New Roman" w:cs="Times New Roman"/>
        </w:rPr>
        <w:t xml:space="preserve">. </w:t>
      </w:r>
      <w:r w:rsidRPr="7DA795CB" w:rsidR="3698634D">
        <w:rPr>
          <w:rFonts w:ascii="Times New Roman" w:hAnsi="Times New Roman" w:eastAsia="Times New Roman" w:cs="Times New Roman"/>
        </w:rPr>
        <w:t xml:space="preserve"> </w:t>
      </w:r>
      <w:r w:rsidRPr="7DA795CB" w:rsidR="3698634D">
        <w:rPr>
          <w:rFonts w:ascii="Times New Roman" w:hAnsi="Times New Roman" w:eastAsia="Times New Roman" w:cs="Times New Roman"/>
        </w:rPr>
        <w:t>This scene acts to highlight the overall messiness of relationships and love in general and the part that miscommunication plays in their failing.</w:t>
      </w:r>
    </w:p>
    <w:p w:rsidR="7CA22EE3" w:rsidP="7DA795CB" w:rsidRDefault="7CA22EE3" w14:paraId="69CBF414" w14:textId="25A0D2BA">
      <w:pPr>
        <w:pStyle w:val="Normal"/>
        <w:spacing w:line="480" w:lineRule="auto"/>
        <w:ind w:firstLine="720"/>
        <w:rPr>
          <w:rFonts w:ascii="Times New Roman" w:hAnsi="Times New Roman" w:eastAsia="Times New Roman" w:cs="Times New Roman"/>
        </w:rPr>
      </w:pPr>
      <w:r w:rsidRPr="7DA795CB" w:rsidR="7CA22EE3">
        <w:rPr>
          <w:rFonts w:ascii="Times New Roman" w:hAnsi="Times New Roman" w:eastAsia="Times New Roman" w:cs="Times New Roman"/>
        </w:rPr>
        <w:t xml:space="preserve">The only disconnect that I feel with this scene is just the </w:t>
      </w:r>
      <w:r w:rsidRPr="7DA795CB" w:rsidR="36C913C7">
        <w:rPr>
          <w:rFonts w:ascii="Times New Roman" w:hAnsi="Times New Roman" w:eastAsia="Times New Roman" w:cs="Times New Roman"/>
        </w:rPr>
        <w:t>presence of the Singing Telegram Man. I know that this is a work of fiction, and the suspension of disbelief is important, but the idea of such a job being around in the current day only serves to keep me from being immersed in the work.</w:t>
      </w:r>
      <w:r w:rsidRPr="7DA795CB" w:rsidR="1341BC0F">
        <w:rPr>
          <w:rFonts w:ascii="Times New Roman" w:hAnsi="Times New Roman" w:eastAsia="Times New Roman" w:cs="Times New Roman"/>
        </w:rPr>
        <w:t xml:space="preserve"> This is because within my entire </w:t>
      </w:r>
      <w:r w:rsidRPr="7DA795CB" w:rsidR="161A7CC3">
        <w:rPr>
          <w:rFonts w:ascii="Times New Roman" w:hAnsi="Times New Roman" w:eastAsia="Times New Roman" w:cs="Times New Roman"/>
        </w:rPr>
        <w:t xml:space="preserve">life, the concept of a singing telegram has existed only as the butt of a joke in an old cartoon. </w:t>
      </w:r>
      <w:r w:rsidRPr="7DA795CB" w:rsidR="4ABBFAFF">
        <w:rPr>
          <w:rFonts w:ascii="Times New Roman" w:hAnsi="Times New Roman" w:eastAsia="Times New Roman" w:cs="Times New Roman"/>
        </w:rPr>
        <w:t xml:space="preserve">And when trying to immerse myself in the story as </w:t>
      </w:r>
      <w:r w:rsidRPr="7DA795CB" w:rsidR="4ABBFAFF">
        <w:rPr>
          <w:rFonts w:ascii="Times New Roman" w:hAnsi="Times New Roman" w:eastAsia="Times New Roman" w:cs="Times New Roman"/>
        </w:rPr>
        <w:t>Fliotsos</w:t>
      </w:r>
      <w:r w:rsidRPr="7DA795CB" w:rsidR="4ABBFAFF">
        <w:rPr>
          <w:rFonts w:ascii="Times New Roman" w:hAnsi="Times New Roman" w:eastAsia="Times New Roman" w:cs="Times New Roman"/>
        </w:rPr>
        <w:t xml:space="preserve"> instructs, this concept serves only to disconnect </w:t>
      </w:r>
      <w:r w:rsidRPr="7DA795CB" w:rsidR="5E3FB54C">
        <w:rPr>
          <w:rFonts w:ascii="Times New Roman" w:hAnsi="Times New Roman" w:eastAsia="Times New Roman" w:cs="Times New Roman"/>
        </w:rPr>
        <w:t>me from the story as a whole.</w:t>
      </w:r>
    </w:p>
    <w:p w:rsidR="5E3FB54C" w:rsidP="7DA795CB" w:rsidRDefault="5E3FB54C" w14:paraId="6C627C65" w14:textId="7539CE74">
      <w:pPr>
        <w:pStyle w:val="Normal"/>
        <w:spacing w:line="480" w:lineRule="auto"/>
        <w:ind w:firstLine="720"/>
        <w:rPr>
          <w:rFonts w:ascii="Times New Roman" w:hAnsi="Times New Roman" w:eastAsia="Times New Roman" w:cs="Times New Roman"/>
        </w:rPr>
      </w:pPr>
      <w:r w:rsidRPr="7DA795CB" w:rsidR="5E3FB54C">
        <w:rPr>
          <w:rFonts w:ascii="Times New Roman" w:hAnsi="Times New Roman" w:eastAsia="Times New Roman" w:cs="Times New Roman"/>
        </w:rPr>
        <w:t xml:space="preserve">In conclusion, I was able to </w:t>
      </w:r>
      <w:r w:rsidRPr="7DA795CB" w:rsidR="5D4B6293">
        <w:rPr>
          <w:rFonts w:ascii="Times New Roman" w:hAnsi="Times New Roman" w:eastAsia="Times New Roman" w:cs="Times New Roman"/>
        </w:rPr>
        <w:t xml:space="preserve">partially </w:t>
      </w:r>
      <w:r w:rsidRPr="7DA795CB" w:rsidR="2F975E5D">
        <w:rPr>
          <w:rFonts w:ascii="Times New Roman" w:hAnsi="Times New Roman" w:eastAsia="Times New Roman" w:cs="Times New Roman"/>
        </w:rPr>
        <w:t>immerse</w:t>
      </w:r>
      <w:r w:rsidRPr="7DA795CB" w:rsidR="5D4B6293">
        <w:rPr>
          <w:rFonts w:ascii="Times New Roman" w:hAnsi="Times New Roman" w:eastAsia="Times New Roman" w:cs="Times New Roman"/>
        </w:rPr>
        <w:t xml:space="preserve"> myself in </w:t>
      </w:r>
      <w:r w:rsidRPr="7DA795CB" w:rsidR="5E3FB54C">
        <w:rPr>
          <w:rFonts w:ascii="Times New Roman" w:hAnsi="Times New Roman" w:eastAsia="Times New Roman" w:cs="Times New Roman"/>
        </w:rPr>
        <w:t>the story of the Singing Telegram</w:t>
      </w:r>
      <w:r w:rsidRPr="7DA795CB" w:rsidR="029217E2">
        <w:rPr>
          <w:rFonts w:ascii="Times New Roman" w:hAnsi="Times New Roman" w:eastAsia="Times New Roman" w:cs="Times New Roman"/>
        </w:rPr>
        <w:t>. The emotions of the characters were especially easy to be immersed in due to the experiences I have had in my life already.</w:t>
      </w:r>
      <w:r w:rsidRPr="7DA795CB" w:rsidR="4B81F548">
        <w:rPr>
          <w:rFonts w:ascii="Times New Roman" w:hAnsi="Times New Roman" w:eastAsia="Times New Roman" w:cs="Times New Roman"/>
        </w:rPr>
        <w:t xml:space="preserve"> The functions of these characters </w:t>
      </w:r>
      <w:r w:rsidRPr="7DA795CB" w:rsidR="4BEB6C50">
        <w:rPr>
          <w:rFonts w:ascii="Times New Roman" w:hAnsi="Times New Roman" w:eastAsia="Times New Roman" w:cs="Times New Roman"/>
        </w:rPr>
        <w:t>were</w:t>
      </w:r>
      <w:r w:rsidRPr="7DA795CB" w:rsidR="4B81F548">
        <w:rPr>
          <w:rFonts w:ascii="Times New Roman" w:hAnsi="Times New Roman" w:eastAsia="Times New Roman" w:cs="Times New Roman"/>
        </w:rPr>
        <w:t xml:space="preserve"> also easy to understand and identify with. Overall, my </w:t>
      </w:r>
      <w:r w:rsidRPr="7DA795CB" w:rsidR="48461FE4">
        <w:rPr>
          <w:rFonts w:ascii="Times New Roman" w:hAnsi="Times New Roman" w:eastAsia="Times New Roman" w:cs="Times New Roman"/>
        </w:rPr>
        <w:t>reflective experience of this scene was very insightful as I was able to find myself within these characters and their circumstances.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ce11d8d3eafc4b83"/>
      <w:footerReference w:type="default" r:id="Rfe45eca14ec249cc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DA795CB" w:rsidTr="7DA795CB" w14:paraId="19D09809">
      <w:trPr>
        <w:trHeight w:val="300"/>
      </w:trPr>
      <w:tc>
        <w:tcPr>
          <w:tcW w:w="3120" w:type="dxa"/>
          <w:tcMar/>
        </w:tcPr>
        <w:p w:rsidR="7DA795CB" w:rsidP="7DA795CB" w:rsidRDefault="7DA795CB" w14:paraId="5856A216" w14:textId="09FEE791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7DA795CB" w:rsidP="7DA795CB" w:rsidRDefault="7DA795CB" w14:paraId="0D271813" w14:textId="6961F7D3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7DA795CB" w:rsidP="7DA795CB" w:rsidRDefault="7DA795CB" w14:paraId="4C8488AD" w14:textId="1C1B8146">
          <w:pPr>
            <w:pStyle w:val="Header"/>
            <w:bidi w:val="0"/>
            <w:ind w:right="-115"/>
            <w:jc w:val="right"/>
          </w:pPr>
        </w:p>
      </w:tc>
    </w:tr>
  </w:tbl>
  <w:p w:rsidR="7DA795CB" w:rsidP="7DA795CB" w:rsidRDefault="7DA795CB" w14:paraId="7F14AD1D" w14:textId="24C1BC6C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DA795CB" w:rsidTr="7DA795CB" w14:paraId="3A72FD4F">
      <w:trPr>
        <w:trHeight w:val="300"/>
      </w:trPr>
      <w:tc>
        <w:tcPr>
          <w:tcW w:w="3120" w:type="dxa"/>
          <w:tcMar/>
        </w:tcPr>
        <w:p w:rsidR="7DA795CB" w:rsidP="7DA795CB" w:rsidRDefault="7DA795CB" w14:paraId="3DF2D774" w14:textId="579BA5A0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7DA795CB" w:rsidP="7DA795CB" w:rsidRDefault="7DA795CB" w14:paraId="264AECB5" w14:textId="0321691E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7DA795CB" w:rsidP="7DA795CB" w:rsidRDefault="7DA795CB" w14:paraId="72C726DD" w14:textId="32A8B9E7">
          <w:pPr>
            <w:pStyle w:val="Header"/>
            <w:bidi w:val="0"/>
            <w:ind w:right="-115"/>
            <w:jc w:val="right"/>
          </w:pPr>
          <w:r w:rsidRPr="7DA795CB" w:rsidR="7DA795CB">
            <w:rPr>
              <w:rFonts w:ascii="Times New Roman" w:hAnsi="Times New Roman" w:eastAsia="Times New Roman" w:cs="Times New Roman"/>
            </w:rPr>
            <w:t xml:space="preserve">Kreipe </w:t>
          </w:r>
          <w:r w:rsidRPr="7DA795CB">
            <w:rPr>
              <w:rFonts w:ascii="Times New Roman" w:hAnsi="Times New Roman" w:eastAsia="Times New Roman" w:cs="Times New Roman"/>
            </w:rPr>
            <w:fldChar w:fldCharType="begin"/>
          </w:r>
          <w:r>
            <w:instrText xml:space="preserve">PAGE</w:instrText>
          </w:r>
          <w:r>
            <w:fldChar w:fldCharType="separate"/>
          </w:r>
          <w:r w:rsidRPr="7DA795CB">
            <w:rPr>
              <w:rFonts w:ascii="Times New Roman" w:hAnsi="Times New Roman" w:eastAsia="Times New Roman" w:cs="Times New Roman"/>
            </w:rPr>
            <w:fldChar w:fldCharType="end"/>
          </w:r>
        </w:p>
      </w:tc>
    </w:tr>
  </w:tbl>
  <w:p w:rsidR="7DA795CB" w:rsidP="7DA795CB" w:rsidRDefault="7DA795CB" w14:paraId="73EAF09C" w14:textId="574EFE9E">
    <w:pPr>
      <w:pStyle w:val="Header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303585E"/>
    <w:rsid w:val="00A865DF"/>
    <w:rsid w:val="00EEF467"/>
    <w:rsid w:val="029217E2"/>
    <w:rsid w:val="02BE2C97"/>
    <w:rsid w:val="06913A76"/>
    <w:rsid w:val="0FE4F326"/>
    <w:rsid w:val="10E076FA"/>
    <w:rsid w:val="1341BC0F"/>
    <w:rsid w:val="13690015"/>
    <w:rsid w:val="148C78F1"/>
    <w:rsid w:val="1609DB3F"/>
    <w:rsid w:val="161A7CC3"/>
    <w:rsid w:val="1790F504"/>
    <w:rsid w:val="17F721C0"/>
    <w:rsid w:val="1B27C62A"/>
    <w:rsid w:val="1BF7908A"/>
    <w:rsid w:val="1D3285BC"/>
    <w:rsid w:val="1F3BBE9E"/>
    <w:rsid w:val="1F40979F"/>
    <w:rsid w:val="21FBCADB"/>
    <w:rsid w:val="238B25A6"/>
    <w:rsid w:val="253AFDE7"/>
    <w:rsid w:val="2A0F99E1"/>
    <w:rsid w:val="2C8B8D2E"/>
    <w:rsid w:val="2DA6DF99"/>
    <w:rsid w:val="2F975E5D"/>
    <w:rsid w:val="3003D0F8"/>
    <w:rsid w:val="3078DF98"/>
    <w:rsid w:val="3698634D"/>
    <w:rsid w:val="36C913C7"/>
    <w:rsid w:val="3A81C9EA"/>
    <w:rsid w:val="3B726B4A"/>
    <w:rsid w:val="3C92EB70"/>
    <w:rsid w:val="3F6195A6"/>
    <w:rsid w:val="416E29B9"/>
    <w:rsid w:val="4375CD49"/>
    <w:rsid w:val="44492872"/>
    <w:rsid w:val="4491A894"/>
    <w:rsid w:val="48461FE4"/>
    <w:rsid w:val="4A1B743D"/>
    <w:rsid w:val="4ABBFAFF"/>
    <w:rsid w:val="4B81F548"/>
    <w:rsid w:val="4BEB6C50"/>
    <w:rsid w:val="4C1FCFF6"/>
    <w:rsid w:val="4DABF823"/>
    <w:rsid w:val="4EFF4A26"/>
    <w:rsid w:val="4F39806B"/>
    <w:rsid w:val="50A16A15"/>
    <w:rsid w:val="50ABD5CE"/>
    <w:rsid w:val="5303585E"/>
    <w:rsid w:val="533F0B88"/>
    <w:rsid w:val="551F07F4"/>
    <w:rsid w:val="55F458C5"/>
    <w:rsid w:val="58BFA63C"/>
    <w:rsid w:val="5BA3FEE7"/>
    <w:rsid w:val="5BE9A86E"/>
    <w:rsid w:val="5D4B6293"/>
    <w:rsid w:val="5E3FB54C"/>
    <w:rsid w:val="637B5FCE"/>
    <w:rsid w:val="667F9E05"/>
    <w:rsid w:val="67123E52"/>
    <w:rsid w:val="6B2A5585"/>
    <w:rsid w:val="6F9048F4"/>
    <w:rsid w:val="6FD98E98"/>
    <w:rsid w:val="6FDCB3A4"/>
    <w:rsid w:val="7289D674"/>
    <w:rsid w:val="745E4492"/>
    <w:rsid w:val="76454802"/>
    <w:rsid w:val="776D682D"/>
    <w:rsid w:val="7880A8B7"/>
    <w:rsid w:val="78882410"/>
    <w:rsid w:val="78AA940B"/>
    <w:rsid w:val="7B624CAA"/>
    <w:rsid w:val="7B66AE96"/>
    <w:rsid w:val="7CA22EE3"/>
    <w:rsid w:val="7DA795CB"/>
    <w:rsid w:val="7EE1B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3585E"/>
  <w15:chartTrackingRefBased/>
  <w15:docId w15:val="{9835C7F3-727D-4E03-8BF0-395C20AFD61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ce11d8d3eafc4b83" /><Relationship Type="http://schemas.openxmlformats.org/officeDocument/2006/relationships/footer" Target="footer.xml" Id="Rfe45eca14ec249cc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2024-10-15T20:24:25.9176544Z</dcterms:created>
  <dcterms:modified xsi:type="dcterms:W3CDTF">2024-12-04T15:09:01.8390003Z</dcterms:modified>
  <dc:creator>Kreipe, Colin Andrew</dc:creator>
  <lastModifiedBy>Kreipe, Colin Andrew</lastModifiedBy>
</coreProperties>
</file>